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CDFF" w14:textId="77777777" w:rsidR="00CB1687" w:rsidRPr="003C5B85" w:rsidRDefault="00CB1687" w:rsidP="00CB1687">
      <w:pPr>
        <w:spacing w:line="360" w:lineRule="exact"/>
        <w:jc w:val="center"/>
        <w:rPr>
          <w:rFonts w:ascii="黑体" w:eastAsia="黑体" w:hAnsi="黑体" w:cs="Andalus" w:hint="eastAsia"/>
          <w:bCs/>
          <w:sz w:val="32"/>
          <w:szCs w:val="32"/>
        </w:rPr>
      </w:pPr>
      <w:r w:rsidRPr="003C5B85">
        <w:rPr>
          <w:rFonts w:ascii="黑体" w:eastAsia="黑体" w:hAnsi="黑体" w:cs="Andalus" w:hint="eastAsia"/>
          <w:bCs/>
          <w:sz w:val="32"/>
          <w:szCs w:val="32"/>
        </w:rPr>
        <w:t>对外经济贸易大学—校园网</w:t>
      </w:r>
      <w:r>
        <w:rPr>
          <w:rFonts w:ascii="黑体" w:eastAsia="黑体" w:hAnsi="黑体" w:cs="Andalus" w:hint="eastAsia"/>
          <w:bCs/>
          <w:sz w:val="32"/>
          <w:szCs w:val="32"/>
        </w:rPr>
        <w:t>监测</w:t>
      </w:r>
      <w:r w:rsidRPr="003C5B85">
        <w:rPr>
          <w:rFonts w:ascii="黑体" w:eastAsia="黑体" w:hAnsi="黑体" w:cs="Andalus" w:hint="eastAsia"/>
          <w:bCs/>
          <w:sz w:val="32"/>
          <w:szCs w:val="32"/>
        </w:rPr>
        <w:t>周报</w:t>
      </w:r>
      <w:r>
        <w:rPr>
          <w:rFonts w:ascii="黑体" w:eastAsia="黑体" w:hAnsi="黑体" w:cs="Andalus" w:hint="eastAsia"/>
          <w:bCs/>
          <w:sz w:val="32"/>
          <w:szCs w:val="32"/>
        </w:rPr>
        <w:t xml:space="preserve"> 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6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8</w:t>
      </w:r>
      <w:r>
        <w:rPr>
          <w:rFonts w:ascii="黑体" w:eastAsia="黑体" w:hAnsi="黑体" w:cs="Andalus" w:hint="eastAsia"/>
          <w:bCs/>
          <w:sz w:val="32"/>
          <w:szCs w:val="32"/>
        </w:rPr>
        <w:t>日-20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6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15</w:t>
      </w:r>
      <w:r>
        <w:rPr>
          <w:rFonts w:ascii="黑体" w:eastAsia="黑体" w:hAnsi="黑体" w:cs="Andalus" w:hint="eastAsia"/>
          <w:bCs/>
          <w:sz w:val="32"/>
          <w:szCs w:val="32"/>
        </w:rPr>
        <w:t>日</w:t>
      </w:r>
    </w:p>
    <w:p w14:paraId="1E207FD0" w14:textId="77777777" w:rsidR="00CB1687" w:rsidRPr="00967AD7" w:rsidRDefault="00CB1687" w:rsidP="00CB1687">
      <w:pPr>
        <w:spacing w:line="360" w:lineRule="exact"/>
        <w:jc w:val="right"/>
        <w:rPr>
          <w:rFonts w:ascii="Andalus" w:eastAsia="Batang" w:hAnsi="Andalus" w:cs="Andalus"/>
          <w:sz w:val="24"/>
        </w:rPr>
      </w:pPr>
    </w:p>
    <w:p w14:paraId="5FD40FAC" w14:textId="77777777" w:rsidR="00CB1687" w:rsidRDefault="00CB1687" w:rsidP="00CB16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7C30EE">
        <w:rPr>
          <w:rFonts w:ascii="黑体" w:eastAsia="黑体" w:hAnsi="黑体" w:cs="Andalus" w:hint="eastAsia"/>
          <w:sz w:val="30"/>
          <w:szCs w:val="30"/>
        </w:rPr>
        <w:t>网络流量监测</w:t>
      </w:r>
      <w:r>
        <w:rPr>
          <w:rFonts w:ascii="黑体" w:eastAsia="黑体" w:hAnsi="黑体" w:cs="Andalus" w:hint="eastAsia"/>
          <w:sz w:val="30"/>
          <w:szCs w:val="30"/>
        </w:rPr>
        <w:t>概况</w:t>
      </w:r>
    </w:p>
    <w:p w14:paraId="656A33C4" w14:textId="77777777" w:rsidR="00CB1687" w:rsidRDefault="00CB1687" w:rsidP="00CB1687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t>网络运行情况如下。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7596"/>
      </w:tblGrid>
      <w:tr w:rsidR="00CB1687" w:rsidRPr="00AC256B" w14:paraId="15D51C06" w14:textId="77777777" w:rsidTr="006E1A26">
        <w:trPr>
          <w:trHeight w:val="316"/>
          <w:jc w:val="center"/>
        </w:trPr>
        <w:tc>
          <w:tcPr>
            <w:tcW w:w="7463" w:type="dxa"/>
            <w:shd w:val="clear" w:color="auto" w:fill="auto"/>
          </w:tcPr>
          <w:p w14:paraId="3650D0D4" w14:textId="77777777" w:rsidR="00CB1687" w:rsidRPr="00AC256B" w:rsidRDefault="00CB1687" w:rsidP="006E1A26">
            <w:pPr>
              <w:jc w:val="center"/>
              <w:rPr>
                <w:rFonts w:hint="eastAsia"/>
                <w:b/>
              </w:rPr>
            </w:pPr>
            <w:r w:rsidRPr="00AC256B">
              <w:rPr>
                <w:rFonts w:hint="eastAsia"/>
                <w:b/>
              </w:rPr>
              <w:t>上行流量的最大峰值约为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000M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55681AB3" w14:textId="77777777" w:rsidR="00CB1687" w:rsidRPr="00AC256B" w:rsidRDefault="00CB1687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下行流量的最大峰值约为</w:t>
            </w:r>
            <w:proofErr w:type="spellStart"/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.8G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CB1687" w:rsidRPr="00AC256B" w14:paraId="1F1A5E3C" w14:textId="77777777" w:rsidTr="006E1A26">
        <w:trPr>
          <w:jc w:val="center"/>
        </w:trPr>
        <w:tc>
          <w:tcPr>
            <w:tcW w:w="7463" w:type="dxa"/>
            <w:shd w:val="clear" w:color="auto" w:fill="auto"/>
          </w:tcPr>
          <w:p w14:paraId="2BA0C13C" w14:textId="3D1AB63A" w:rsidR="00CB1687" w:rsidRPr="00D940F4" w:rsidRDefault="00CB1687" w:rsidP="006E1A26">
            <w:pPr>
              <w:jc w:val="center"/>
              <w:rPr>
                <w:rFonts w:hint="eastAsia"/>
                <w:b/>
              </w:rPr>
            </w:pPr>
            <w:r w:rsidRPr="00124016">
              <w:rPr>
                <w:noProof/>
              </w:rPr>
              <w:drawing>
                <wp:inline distT="0" distB="0" distL="0" distR="0" wp14:anchorId="63CDDDCB" wp14:editId="1E3D9F73">
                  <wp:extent cx="4286250" cy="1819275"/>
                  <wp:effectExtent l="0" t="0" r="0" b="9525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5121F755" w14:textId="7CEA6E4C" w:rsidR="00CB1687" w:rsidRPr="00472B07" w:rsidRDefault="00CB1687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6BC29434" wp14:editId="27CCF547">
                  <wp:extent cx="4286250" cy="18478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687" w:rsidRPr="00E605A0" w14:paraId="22F8E60F" w14:textId="77777777" w:rsidTr="006E1A26">
        <w:trPr>
          <w:trHeight w:val="252"/>
          <w:jc w:val="center"/>
        </w:trPr>
        <w:tc>
          <w:tcPr>
            <w:tcW w:w="7463" w:type="dxa"/>
            <w:shd w:val="clear" w:color="auto" w:fill="auto"/>
          </w:tcPr>
          <w:p w14:paraId="519DDBEB" w14:textId="77777777" w:rsidR="00CB1687" w:rsidRPr="00AC256B" w:rsidRDefault="00CB1687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连接数</w:t>
            </w:r>
            <w:r>
              <w:rPr>
                <w:rFonts w:hint="eastAsia"/>
                <w:b/>
              </w:rPr>
              <w:t>的最大峰值为</w:t>
            </w:r>
            <w:proofErr w:type="spellStart"/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300AA216" w14:textId="77777777" w:rsidR="00CB1687" w:rsidRPr="00AC256B" w:rsidRDefault="00CB1687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在线</w:t>
            </w:r>
            <w:r w:rsidRPr="00AC256B">
              <w:rPr>
                <w:rFonts w:hint="eastAsia"/>
                <w:b/>
              </w:rPr>
              <w:t>IP</w:t>
            </w:r>
            <w:r w:rsidRPr="00AC256B">
              <w:rPr>
                <w:rFonts w:hint="eastAsia"/>
                <w:b/>
              </w:rPr>
              <w:t>数的最大峰值约为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7.5</w:t>
            </w:r>
            <w:r w:rsidRPr="00AC256B"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CB1687" w:rsidRPr="00AC256B" w14:paraId="76EBDD01" w14:textId="77777777" w:rsidTr="006E1A26">
        <w:trPr>
          <w:jc w:val="center"/>
        </w:trPr>
        <w:tc>
          <w:tcPr>
            <w:tcW w:w="7463" w:type="dxa"/>
            <w:shd w:val="clear" w:color="auto" w:fill="auto"/>
          </w:tcPr>
          <w:p w14:paraId="419E8C8A" w14:textId="25F7FF99" w:rsidR="00CB1687" w:rsidRPr="00700AEF" w:rsidRDefault="00CB1687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22BC7877" wp14:editId="3DEF7212">
                  <wp:extent cx="4086225" cy="178117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7A8261B9" w14:textId="16ADB225" w:rsidR="00CB1687" w:rsidRPr="008E231C" w:rsidRDefault="00CB1687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33664486" wp14:editId="19BA2F1A">
                  <wp:extent cx="4686300" cy="1457325"/>
                  <wp:effectExtent l="0" t="0" r="0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A77A8" w14:textId="77777777" w:rsidR="00CB1687" w:rsidRDefault="00CB1687" w:rsidP="00CB1687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lastRenderedPageBreak/>
        <w:t>流量监测情况如下。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632"/>
        <w:gridCol w:w="1470"/>
        <w:gridCol w:w="1559"/>
        <w:gridCol w:w="1559"/>
        <w:gridCol w:w="1827"/>
        <w:gridCol w:w="1842"/>
        <w:gridCol w:w="1842"/>
      </w:tblGrid>
      <w:tr w:rsidR="00CB1687" w:rsidRPr="00AC256B" w14:paraId="2B070F9F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481D5175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27CABEC9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电信（</w:t>
            </w:r>
            <w:proofErr w:type="spellStart"/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.7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shd w:val="clear" w:color="auto" w:fill="auto"/>
          </w:tcPr>
          <w:p w14:paraId="2805F139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联通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0703E723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教育网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2G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3BC6CB82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高校互联</w:t>
            </w:r>
          </w:p>
        </w:tc>
        <w:tc>
          <w:tcPr>
            <w:tcW w:w="1827" w:type="dxa"/>
            <w:shd w:val="clear" w:color="auto" w:fill="auto"/>
          </w:tcPr>
          <w:p w14:paraId="547A10FE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</w:tcPr>
          <w:p w14:paraId="69EAC726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高校联盟</w:t>
            </w:r>
          </w:p>
        </w:tc>
        <w:tc>
          <w:tcPr>
            <w:tcW w:w="1842" w:type="dxa"/>
          </w:tcPr>
          <w:p w14:paraId="6EE6E5B4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防火墙</w:t>
            </w:r>
            <w:r w:rsidRPr="00AC256B">
              <w:rPr>
                <w:rFonts w:hint="eastAsia"/>
                <w:sz w:val="22"/>
                <w:szCs w:val="22"/>
              </w:rPr>
              <w:t>to</w:t>
            </w:r>
            <w:proofErr w:type="gramStart"/>
            <w:r w:rsidRPr="00AC256B">
              <w:rPr>
                <w:rFonts w:hint="eastAsia"/>
                <w:sz w:val="22"/>
                <w:szCs w:val="22"/>
              </w:rPr>
              <w:t>流控</w:t>
            </w:r>
            <w:proofErr w:type="gramEnd"/>
          </w:p>
        </w:tc>
      </w:tr>
      <w:tr w:rsidR="00CB1687" w:rsidRPr="00AC256B" w14:paraId="3BB5BB8C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48EF0986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入口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154D2D74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1.2M</w:t>
            </w:r>
            <w:r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4CD57177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4.3G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36EB028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1.7G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868C4C6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67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2651BC65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273.7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8B527B7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57.6M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</w:tcPr>
          <w:p w14:paraId="48C153B9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1.2G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CB1687" w:rsidRPr="00AC256B" w14:paraId="3D01460B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45E8AD72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0A52C21D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207.2</w:t>
            </w:r>
            <w:r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23ED81E4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665.9M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9CD9DF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367.4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15F3C3E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1.5K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D96F681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339.4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37BA6DB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15.1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</w:tcPr>
          <w:p w14:paraId="59BCD9ED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6.9G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CB1687" w:rsidRPr="00AC256B" w14:paraId="2794356F" w14:textId="77777777" w:rsidTr="006E1A26">
        <w:trPr>
          <w:trHeight w:val="378"/>
          <w:jc w:val="center"/>
        </w:trPr>
        <w:tc>
          <w:tcPr>
            <w:tcW w:w="13449" w:type="dxa"/>
            <w:gridSpan w:val="8"/>
            <w:shd w:val="clear" w:color="auto" w:fill="auto"/>
          </w:tcPr>
          <w:p w14:paraId="74E8F1E1" w14:textId="77777777" w:rsidR="00CB1687" w:rsidRPr="00A37873" w:rsidRDefault="00CB1687" w:rsidP="006E1A26"/>
        </w:tc>
      </w:tr>
      <w:tr w:rsidR="00CB1687" w:rsidRPr="00AC256B" w14:paraId="55FD4040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7BD29DFD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5A03FBBA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IPV4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470" w:type="dxa"/>
            <w:shd w:val="clear" w:color="auto" w:fill="auto"/>
          </w:tcPr>
          <w:p w14:paraId="65DD027B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IPV6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559" w:type="dxa"/>
            <w:shd w:val="clear" w:color="auto" w:fill="auto"/>
          </w:tcPr>
          <w:p w14:paraId="6AB528CF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EB7E44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F57D436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7750FD5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0ED2DA6" w14:textId="77777777" w:rsidR="00CB1687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B1687" w:rsidRPr="00AC256B" w14:paraId="555588C5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6F96B655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最大入口流量</w:t>
            </w:r>
          </w:p>
        </w:tc>
        <w:tc>
          <w:tcPr>
            <w:tcW w:w="1632" w:type="dxa"/>
            <w:shd w:val="clear" w:color="auto" w:fill="auto"/>
          </w:tcPr>
          <w:p w14:paraId="03DDC7FA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6.9G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6E4D8747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259.4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4B973F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F60775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688D67D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A996216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954CD51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CB1687" w:rsidRPr="00AC256B" w14:paraId="1C0FBD4F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4D6CE06E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最大出口流量</w:t>
            </w:r>
          </w:p>
        </w:tc>
        <w:tc>
          <w:tcPr>
            <w:tcW w:w="1632" w:type="dxa"/>
            <w:shd w:val="clear" w:color="auto" w:fill="auto"/>
          </w:tcPr>
          <w:p w14:paraId="64EAC742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1.2M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1DEB0D04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720.9Mbps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5F045B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36EFDA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39C3B09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B91B4FE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FD93D42" w14:textId="77777777" w:rsidR="00CB1687" w:rsidRPr="00AC256B" w:rsidRDefault="00CB1687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2DE393F" w14:textId="77777777" w:rsidR="00CB1687" w:rsidRPr="000B6B1B" w:rsidRDefault="00CB1687" w:rsidP="00CB1687">
      <w:pPr>
        <w:jc w:val="center"/>
        <w:rPr>
          <w:rFonts w:hint="eastAsia"/>
          <w:b/>
          <w:noProof/>
        </w:rPr>
      </w:pPr>
    </w:p>
    <w:p w14:paraId="4246EC8B" w14:textId="2F0387D3" w:rsidR="00CB1687" w:rsidRDefault="00CB1687" w:rsidP="00CB16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B196E" wp14:editId="1D0A4B9D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52D7CA" w14:textId="77777777" w:rsidR="00CB1687" w:rsidRDefault="00CB1687" w:rsidP="00CB1687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B196E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-229.65pt;margin-top:19.55pt;width:112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" filled="f" stroked="f">
                <v:textbox>
                  <w:txbxContent>
                    <w:p w14:paraId="7752D7CA" w14:textId="77777777" w:rsidR="00CB1687" w:rsidRDefault="00CB1687" w:rsidP="00CB1687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9E758B">
        <w:rPr>
          <w:rFonts w:ascii="黑体" w:eastAsia="黑体" w:hAnsi="黑体" w:cs="Andalus" w:hint="eastAsia"/>
          <w:sz w:val="30"/>
          <w:szCs w:val="30"/>
        </w:rPr>
        <w:t>情况汇总</w:t>
      </w:r>
    </w:p>
    <w:p w14:paraId="35ED755A" w14:textId="77777777" w:rsidR="00CB1687" w:rsidRPr="00E510E8" w:rsidRDefault="00CB1687" w:rsidP="00CB168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60"/>
        <w:rPr>
          <w:rFonts w:ascii="宋体" w:hAnsi="宋体" w:cs="Andalus" w:hint="eastAsia"/>
          <w:sz w:val="24"/>
          <w:szCs w:val="24"/>
        </w:rPr>
      </w:pPr>
      <w:r w:rsidRPr="00E510E8">
        <w:rPr>
          <w:rFonts w:ascii="宋体" w:hAnsi="宋体" w:cs="Andalus" w:hint="eastAsia"/>
          <w:sz w:val="24"/>
          <w:szCs w:val="24"/>
        </w:rPr>
        <w:t>上周联通高峰流量达到最大带宽。</w:t>
      </w:r>
    </w:p>
    <w:p w14:paraId="71BBC3E7" w14:textId="77777777" w:rsidR="00CB1687" w:rsidRPr="00AB09C9" w:rsidRDefault="00CB1687" w:rsidP="00CB1687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4B575653" w14:textId="77777777" w:rsidR="00CB1687" w:rsidRPr="004C6F57" w:rsidRDefault="00CB1687" w:rsidP="00CB1687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 w:hint="eastAsia"/>
          <w:sz w:val="24"/>
          <w:szCs w:val="24"/>
        </w:rPr>
      </w:pPr>
    </w:p>
    <w:p w14:paraId="70978D15" w14:textId="30549139" w:rsidR="00CB1687" w:rsidRPr="00057132" w:rsidRDefault="00CB1687" w:rsidP="00CB1687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B9849" wp14:editId="20C49353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2D5F9D" w14:textId="77777777" w:rsidR="00CB1687" w:rsidRDefault="00CB1687" w:rsidP="00CB1687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9849" id="文本框 18" o:spid="_x0000_s1027" type="#_x0000_t202" style="position:absolute;left:0;text-align:left;margin-left:-229.65pt;margin-top:19.55pt;width:112.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" filled="f" stroked="f">
                <v:textbox>
                  <w:txbxContent>
                    <w:p w14:paraId="402D5F9D" w14:textId="77777777" w:rsidR="00CB1687" w:rsidRDefault="00CB1687" w:rsidP="00CB1687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057132">
        <w:rPr>
          <w:rFonts w:ascii="黑体" w:eastAsia="黑体" w:hAnsi="黑体" w:cs="Andalus" w:hint="eastAsia"/>
          <w:sz w:val="30"/>
          <w:szCs w:val="30"/>
        </w:rPr>
        <w:t>各宿舍楼流量情况</w:t>
      </w:r>
    </w:p>
    <w:p w14:paraId="010C6428" w14:textId="77777777" w:rsidR="00CB1687" w:rsidRDefault="00CB1687" w:rsidP="00CB1687">
      <w:pPr>
        <w:rPr>
          <w:rFonts w:hint="eastAsia"/>
          <w:noProof/>
        </w:rPr>
      </w:pPr>
    </w:p>
    <w:p w14:paraId="536AFA05" w14:textId="77777777" w:rsidR="00CB1687" w:rsidRDefault="00CB1687" w:rsidP="00CB1687">
      <w:pPr>
        <w:jc w:val="center"/>
        <w:rPr>
          <w:noProof/>
        </w:rPr>
      </w:pPr>
    </w:p>
    <w:p w14:paraId="4A066117" w14:textId="77777777" w:rsidR="00CB1687" w:rsidRDefault="00CB1687" w:rsidP="00CB1687">
      <w:pPr>
        <w:jc w:val="center"/>
        <w:rPr>
          <w:noProof/>
        </w:rPr>
      </w:pPr>
    </w:p>
    <w:p w14:paraId="71C79B66" w14:textId="1A5DB441" w:rsidR="00CB1687" w:rsidRDefault="00CB1687" w:rsidP="00CB1687">
      <w:pPr>
        <w:jc w:val="center"/>
        <w:rPr>
          <w:noProof/>
        </w:rPr>
      </w:pPr>
      <w:r w:rsidRPr="00124016">
        <w:rPr>
          <w:noProof/>
        </w:rPr>
        <w:drawing>
          <wp:inline distT="0" distB="0" distL="0" distR="0" wp14:anchorId="755F939B" wp14:editId="435120A2">
            <wp:extent cx="9772650" cy="23526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956A" w14:textId="77777777" w:rsidR="00CB1687" w:rsidRDefault="00CB1687" w:rsidP="00CB1687">
      <w:pPr>
        <w:jc w:val="center"/>
        <w:rPr>
          <w:rFonts w:hint="eastAsia"/>
          <w:noProof/>
        </w:rPr>
      </w:pPr>
    </w:p>
    <w:p w14:paraId="7EEDB2A2" w14:textId="23276D43" w:rsidR="00CB1687" w:rsidRDefault="00CB1687" w:rsidP="00CB1687">
      <w:pPr>
        <w:jc w:val="center"/>
        <w:rPr>
          <w:noProof/>
        </w:rPr>
      </w:pPr>
      <w:r w:rsidRPr="00124016">
        <w:rPr>
          <w:noProof/>
        </w:rPr>
        <w:drawing>
          <wp:inline distT="0" distB="0" distL="0" distR="0" wp14:anchorId="6EAE93B9" wp14:editId="5871DC90">
            <wp:extent cx="9772650" cy="23526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FAB7" w14:textId="77777777" w:rsidR="00CB1687" w:rsidRDefault="00CB1687" w:rsidP="00CB1687">
      <w:pPr>
        <w:jc w:val="center"/>
        <w:rPr>
          <w:rFonts w:hint="eastAsia"/>
          <w:noProof/>
        </w:rPr>
      </w:pPr>
    </w:p>
    <w:p w14:paraId="74A14712" w14:textId="77777777" w:rsidR="00CB1687" w:rsidRDefault="00CB1687" w:rsidP="00CB1687">
      <w:pPr>
        <w:jc w:val="center"/>
        <w:rPr>
          <w:noProof/>
        </w:rPr>
      </w:pPr>
    </w:p>
    <w:p w14:paraId="6A3082D6" w14:textId="1F24AC4F" w:rsidR="00CB1687" w:rsidRDefault="00CB1687" w:rsidP="00CB1687">
      <w:pPr>
        <w:jc w:val="center"/>
        <w:rPr>
          <w:noProof/>
        </w:rPr>
      </w:pPr>
      <w:r w:rsidRPr="00124016">
        <w:rPr>
          <w:noProof/>
        </w:rPr>
        <w:drawing>
          <wp:inline distT="0" distB="0" distL="0" distR="0" wp14:anchorId="3A660822" wp14:editId="3EF6DA62">
            <wp:extent cx="5219700" cy="2590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82AF9" w14:textId="77777777" w:rsidR="00CB1687" w:rsidRPr="00B958A8" w:rsidRDefault="00CB1687" w:rsidP="00CB1687">
      <w:pPr>
        <w:jc w:val="center"/>
        <w:rPr>
          <w:rFonts w:ascii="宋体" w:hAnsi="宋体" w:cs="Andalus" w:hint="eastAsia"/>
          <w:sz w:val="24"/>
          <w:szCs w:val="24"/>
        </w:rPr>
      </w:pPr>
    </w:p>
    <w:p w14:paraId="13E4F558" w14:textId="77777777" w:rsidR="00A43F3D" w:rsidRPr="00CB1687" w:rsidRDefault="00A43F3D" w:rsidP="00CB1687">
      <w:pPr>
        <w:rPr>
          <w:rFonts w:hint="eastAsia"/>
        </w:rPr>
      </w:pPr>
      <w:bookmarkStart w:id="0" w:name="_GoBack"/>
      <w:bookmarkEnd w:id="0"/>
    </w:p>
    <w:sectPr w:rsidR="00A43F3D" w:rsidRPr="00CB1687" w:rsidSect="00D6787E">
      <w:headerReference w:type="default" r:id="rId14"/>
      <w:footerReference w:type="default" r:id="rId15"/>
      <w:pgSz w:w="16838" w:h="11906" w:orient="landscape"/>
      <w:pgMar w:top="720" w:right="720" w:bottom="720" w:left="720" w:header="10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A829" w14:textId="77777777" w:rsidR="00246F6D" w:rsidRDefault="00246F6D">
      <w:r>
        <w:separator/>
      </w:r>
    </w:p>
  </w:endnote>
  <w:endnote w:type="continuationSeparator" w:id="0">
    <w:p w14:paraId="390A0ACE" w14:textId="77777777" w:rsidR="00246F6D" w:rsidRDefault="002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7DC2" w14:textId="77777777" w:rsidR="00907900" w:rsidRDefault="00D678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3602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9678" w14:textId="77777777" w:rsidR="00246F6D" w:rsidRDefault="00246F6D">
      <w:r>
        <w:separator/>
      </w:r>
    </w:p>
  </w:footnote>
  <w:footnote w:type="continuationSeparator" w:id="0">
    <w:p w14:paraId="79D7E050" w14:textId="77777777" w:rsidR="00246F6D" w:rsidRDefault="002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23AF" w14:textId="7A5F158D" w:rsidR="00907900" w:rsidRPr="00740024" w:rsidRDefault="00D6787E" w:rsidP="00D73416">
    <w:pPr>
      <w:pBdr>
        <w:top w:val="none" w:sz="0" w:space="1" w:color="auto"/>
        <w:left w:val="none" w:sz="0" w:space="4" w:color="auto"/>
        <w:bottom w:val="single" w:sz="4" w:space="0" w:color="auto"/>
        <w:right w:val="none" w:sz="0" w:space="4" w:color="auto"/>
      </w:pBdr>
      <w:spacing w:line="280" w:lineRule="exact"/>
      <w:jc w:val="right"/>
      <w:rPr>
        <w:rFonts w:ascii="黑体" w:eastAsia="黑体" w:hAnsi="黑体"/>
        <w:bCs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0BBD2" wp14:editId="25A65D89">
          <wp:simplePos x="0" y="0"/>
          <wp:positionH relativeFrom="column">
            <wp:posOffset>137795</wp:posOffset>
          </wp:positionH>
          <wp:positionV relativeFrom="paragraph">
            <wp:posOffset>-401320</wp:posOffset>
          </wp:positionV>
          <wp:extent cx="586740" cy="581025"/>
          <wp:effectExtent l="0" t="0" r="381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24">
      <w:rPr>
        <w:rFonts w:ascii="黑体" w:eastAsia="黑体" w:hAnsi="黑体" w:hint="eastAsia"/>
        <w:bCs/>
        <w:szCs w:val="21"/>
      </w:rPr>
      <w:t>对外经济贸易大学</w:t>
    </w:r>
    <w:r>
      <w:rPr>
        <w:rFonts w:ascii="黑体" w:eastAsia="黑体" w:hAnsi="黑体" w:hint="eastAsia"/>
        <w:bCs/>
        <w:szCs w:val="21"/>
      </w:rPr>
      <w:t>网络安全和信息化处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C"/>
    <w:multiLevelType w:val="hybridMultilevel"/>
    <w:tmpl w:val="811EC572"/>
    <w:lvl w:ilvl="0" w:tplc="F14C8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A63997"/>
    <w:multiLevelType w:val="hybridMultilevel"/>
    <w:tmpl w:val="A298287E"/>
    <w:lvl w:ilvl="0" w:tplc="B0AA1FCE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31B4813"/>
    <w:multiLevelType w:val="hybridMultilevel"/>
    <w:tmpl w:val="B7AA9906"/>
    <w:lvl w:ilvl="0" w:tplc="FCB07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D"/>
    <w:rsid w:val="000F17AD"/>
    <w:rsid w:val="001A7140"/>
    <w:rsid w:val="001E583B"/>
    <w:rsid w:val="00246F6D"/>
    <w:rsid w:val="003A0EBD"/>
    <w:rsid w:val="00880940"/>
    <w:rsid w:val="00A43F3D"/>
    <w:rsid w:val="00C60900"/>
    <w:rsid w:val="00CB1687"/>
    <w:rsid w:val="00D6787E"/>
    <w:rsid w:val="00EA0F2E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9889"/>
  <w15:chartTrackingRefBased/>
  <w15:docId w15:val="{A64B5678-F480-4B4E-8D95-0E70D4F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6787E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6787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D6787E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8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7</cp:revision>
  <dcterms:created xsi:type="dcterms:W3CDTF">2021-05-10T00:31:00Z</dcterms:created>
  <dcterms:modified xsi:type="dcterms:W3CDTF">2021-06-28T00:26:00Z</dcterms:modified>
</cp:coreProperties>
</file>