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2218" w14:textId="482FF7C7" w:rsidR="00910C0B" w:rsidRPr="003C5B85" w:rsidRDefault="00910C0B" w:rsidP="00910C0B">
      <w:pPr>
        <w:spacing w:line="360" w:lineRule="exact"/>
        <w:jc w:val="center"/>
        <w:rPr>
          <w:rFonts w:ascii="黑体" w:eastAsia="黑体" w:hAnsi="黑体" w:cs="Andalus"/>
          <w:bCs/>
          <w:sz w:val="32"/>
          <w:szCs w:val="32"/>
        </w:rPr>
      </w:pPr>
      <w:r w:rsidRPr="003C5B85">
        <w:rPr>
          <w:rFonts w:ascii="黑体" w:eastAsia="黑体" w:hAnsi="黑体" w:cs="Andalus" w:hint="eastAsia"/>
          <w:bCs/>
          <w:sz w:val="32"/>
          <w:szCs w:val="32"/>
        </w:rPr>
        <w:t>对外经济贸易大学—校园网</w:t>
      </w:r>
      <w:r>
        <w:rPr>
          <w:rFonts w:ascii="黑体" w:eastAsia="黑体" w:hAnsi="黑体" w:cs="Andalus" w:hint="eastAsia"/>
          <w:bCs/>
          <w:sz w:val="32"/>
          <w:szCs w:val="32"/>
        </w:rPr>
        <w:t>监测</w:t>
      </w:r>
      <w:r w:rsidRPr="003C5B85">
        <w:rPr>
          <w:rFonts w:ascii="黑体" w:eastAsia="黑体" w:hAnsi="黑体" w:cs="Andalus" w:hint="eastAsia"/>
          <w:bCs/>
          <w:sz w:val="32"/>
          <w:szCs w:val="32"/>
        </w:rPr>
        <w:t>周报</w:t>
      </w:r>
      <w:r>
        <w:rPr>
          <w:rFonts w:ascii="黑体" w:eastAsia="黑体" w:hAnsi="黑体" w:cs="Andalus" w:hint="eastAsia"/>
          <w:bCs/>
          <w:sz w:val="32"/>
          <w:szCs w:val="32"/>
        </w:rPr>
        <w:t xml:space="preserve"> 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 w:rsidR="00A20BB5">
        <w:rPr>
          <w:rFonts w:ascii="黑体" w:eastAsia="黑体" w:hAnsi="黑体" w:cs="Andalus"/>
          <w:bCs/>
          <w:sz w:val="32"/>
          <w:szCs w:val="32"/>
        </w:rPr>
        <w:t>4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 w:rsidR="00A20BB5">
        <w:rPr>
          <w:rFonts w:ascii="黑体" w:eastAsia="黑体" w:hAnsi="黑体" w:cs="Andalus"/>
          <w:bCs/>
          <w:sz w:val="32"/>
          <w:szCs w:val="32"/>
        </w:rPr>
        <w:t>20</w:t>
      </w:r>
      <w:r>
        <w:rPr>
          <w:rFonts w:ascii="黑体" w:eastAsia="黑体" w:hAnsi="黑体" w:cs="Andalus" w:hint="eastAsia"/>
          <w:bCs/>
          <w:sz w:val="32"/>
          <w:szCs w:val="32"/>
        </w:rPr>
        <w:t>日-20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 w:rsidR="00A20BB5">
        <w:rPr>
          <w:rFonts w:ascii="黑体" w:eastAsia="黑体" w:hAnsi="黑体" w:cs="Andalus"/>
          <w:bCs/>
          <w:sz w:val="32"/>
          <w:szCs w:val="32"/>
        </w:rPr>
        <w:t>5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 w:rsidR="00A20BB5">
        <w:rPr>
          <w:rFonts w:ascii="黑体" w:eastAsia="黑体" w:hAnsi="黑体" w:cs="Andalus"/>
          <w:bCs/>
          <w:sz w:val="32"/>
          <w:szCs w:val="32"/>
        </w:rPr>
        <w:t>5</w:t>
      </w:r>
      <w:r>
        <w:rPr>
          <w:rFonts w:ascii="黑体" w:eastAsia="黑体" w:hAnsi="黑体" w:cs="Andalus" w:hint="eastAsia"/>
          <w:bCs/>
          <w:sz w:val="32"/>
          <w:szCs w:val="32"/>
        </w:rPr>
        <w:t>日</w:t>
      </w:r>
    </w:p>
    <w:p w14:paraId="1BF7C3A5" w14:textId="77777777" w:rsidR="00910C0B" w:rsidRPr="00A20BB5" w:rsidRDefault="00910C0B" w:rsidP="00910C0B">
      <w:pPr>
        <w:spacing w:line="360" w:lineRule="exact"/>
        <w:jc w:val="right"/>
        <w:rPr>
          <w:rFonts w:ascii="Andalus" w:eastAsia="Batang" w:hAnsi="Andalus" w:cs="Andalus"/>
          <w:sz w:val="24"/>
        </w:rPr>
      </w:pPr>
    </w:p>
    <w:p w14:paraId="0B194B04" w14:textId="77777777" w:rsidR="00910C0B" w:rsidRDefault="00910C0B" w:rsidP="00910C0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7C30EE">
        <w:rPr>
          <w:rFonts w:ascii="黑体" w:eastAsia="黑体" w:hAnsi="黑体" w:cs="Andalus" w:hint="eastAsia"/>
          <w:sz w:val="30"/>
          <w:szCs w:val="30"/>
        </w:rPr>
        <w:t>网络流量监测</w:t>
      </w:r>
      <w:r>
        <w:rPr>
          <w:rFonts w:ascii="黑体" w:eastAsia="黑体" w:hAnsi="黑体" w:cs="Andalus" w:hint="eastAsia"/>
          <w:sz w:val="30"/>
          <w:szCs w:val="30"/>
        </w:rPr>
        <w:t>概况</w:t>
      </w:r>
    </w:p>
    <w:p w14:paraId="645F8329" w14:textId="77777777" w:rsidR="00910C0B" w:rsidRDefault="00910C0B" w:rsidP="00910C0B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t>网络运行情况如下。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3"/>
        <w:gridCol w:w="8355"/>
      </w:tblGrid>
      <w:tr w:rsidR="00910C0B" w:rsidRPr="00AC256B" w14:paraId="6CA63F86" w14:textId="77777777" w:rsidTr="0048437C">
        <w:trPr>
          <w:trHeight w:val="316"/>
          <w:jc w:val="center"/>
        </w:trPr>
        <w:tc>
          <w:tcPr>
            <w:tcW w:w="7463" w:type="dxa"/>
            <w:shd w:val="clear" w:color="auto" w:fill="auto"/>
          </w:tcPr>
          <w:p w14:paraId="3F37AA44" w14:textId="467C9511" w:rsidR="00910C0B" w:rsidRPr="00AC256B" w:rsidRDefault="00910C0B" w:rsidP="0048437C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上行流量的最大峰值约为</w:t>
            </w:r>
            <w:r w:rsidR="0024551F">
              <w:rPr>
                <w:rFonts w:hint="eastAsia"/>
                <w:b/>
              </w:rPr>
              <w:t>1</w:t>
            </w:r>
            <w:r w:rsidR="0024551F">
              <w:rPr>
                <w:b/>
              </w:rPr>
              <w:t>100</w:t>
            </w:r>
            <w:r>
              <w:rPr>
                <w:b/>
              </w:rPr>
              <w:t>M</w:t>
            </w:r>
            <w:r w:rsidRPr="00AC256B">
              <w:rPr>
                <w:rFonts w:hint="eastAsia"/>
                <w:b/>
              </w:rPr>
              <w:t>bps</w:t>
            </w:r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558BBB88" w14:textId="74CFC44E" w:rsidR="00910C0B" w:rsidRPr="00AC256B" w:rsidRDefault="00910C0B" w:rsidP="0048437C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下行流量的最大峰值约为</w:t>
            </w:r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.</w:t>
            </w:r>
            <w:r w:rsidR="0024551F">
              <w:rPr>
                <w:b/>
              </w:rPr>
              <w:t>3</w:t>
            </w:r>
            <w:r>
              <w:rPr>
                <w:b/>
              </w:rPr>
              <w:t>G</w:t>
            </w:r>
            <w:r w:rsidRPr="00AC256B">
              <w:rPr>
                <w:rFonts w:hint="eastAsia"/>
                <w:b/>
              </w:rPr>
              <w:t>bps</w:t>
            </w:r>
            <w:r w:rsidRPr="00AC256B">
              <w:rPr>
                <w:rFonts w:hint="eastAsia"/>
                <w:b/>
              </w:rPr>
              <w:t>。</w:t>
            </w:r>
          </w:p>
        </w:tc>
      </w:tr>
      <w:tr w:rsidR="00910C0B" w:rsidRPr="00AC256B" w14:paraId="35090029" w14:textId="77777777" w:rsidTr="0048437C">
        <w:trPr>
          <w:jc w:val="center"/>
        </w:trPr>
        <w:tc>
          <w:tcPr>
            <w:tcW w:w="7463" w:type="dxa"/>
            <w:shd w:val="clear" w:color="auto" w:fill="auto"/>
          </w:tcPr>
          <w:p w14:paraId="40DFDFD5" w14:textId="675BC5BE" w:rsidR="00910C0B" w:rsidRPr="00894941" w:rsidRDefault="0024551F" w:rsidP="004843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BE0056" wp14:editId="7ABB0557">
                  <wp:extent cx="4102452" cy="174307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776" cy="174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679AB46F" w14:textId="4FD347C8" w:rsidR="00910C0B" w:rsidRPr="00472B07" w:rsidRDefault="0024551F" w:rsidP="00484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5A7C2" wp14:editId="68BA230F">
                  <wp:extent cx="4694130" cy="19716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994" cy="197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C0B" w:rsidRPr="00E605A0" w14:paraId="09623301" w14:textId="77777777" w:rsidTr="0048437C">
        <w:trPr>
          <w:trHeight w:val="252"/>
          <w:jc w:val="center"/>
        </w:trPr>
        <w:tc>
          <w:tcPr>
            <w:tcW w:w="7463" w:type="dxa"/>
            <w:shd w:val="clear" w:color="auto" w:fill="auto"/>
          </w:tcPr>
          <w:p w14:paraId="3557E5B5" w14:textId="65290387" w:rsidR="00910C0B" w:rsidRPr="00AC256B" w:rsidRDefault="00910C0B" w:rsidP="0048437C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连接数</w:t>
            </w:r>
            <w:r>
              <w:rPr>
                <w:rFonts w:hint="eastAsia"/>
                <w:b/>
              </w:rPr>
              <w:t>的最大峰值为</w:t>
            </w:r>
            <w:r w:rsidR="0024551F">
              <w:rPr>
                <w:rFonts w:hint="eastAsia"/>
                <w:b/>
              </w:rPr>
              <w:t>4</w:t>
            </w:r>
            <w:r w:rsidR="0024551F">
              <w:rPr>
                <w:b/>
              </w:rPr>
              <w:t>9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K</w:t>
            </w:r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08142F2B" w14:textId="624E12A0" w:rsidR="00910C0B" w:rsidRPr="00AC256B" w:rsidRDefault="00910C0B" w:rsidP="0048437C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在线</w:t>
            </w:r>
            <w:r w:rsidRPr="00AC256B">
              <w:rPr>
                <w:rFonts w:hint="eastAsia"/>
                <w:b/>
              </w:rPr>
              <w:t>IP</w:t>
            </w:r>
            <w:r w:rsidRPr="00AC256B">
              <w:rPr>
                <w:rFonts w:hint="eastAsia"/>
                <w:b/>
              </w:rPr>
              <w:t>数的最大峰值约为</w:t>
            </w:r>
            <w:r w:rsidR="0024551F">
              <w:rPr>
                <w:rFonts w:hint="eastAsia"/>
                <w:b/>
              </w:rPr>
              <w:t>1</w:t>
            </w:r>
            <w:r w:rsidR="0024551F">
              <w:rPr>
                <w:b/>
              </w:rPr>
              <w:t>7</w:t>
            </w:r>
            <w:bookmarkStart w:id="0" w:name="_GoBack"/>
            <w:bookmarkEnd w:id="0"/>
            <w:r w:rsidRPr="00AC256B">
              <w:rPr>
                <w:rFonts w:hint="eastAsia"/>
                <w:b/>
              </w:rPr>
              <w:t>K</w:t>
            </w:r>
            <w:r w:rsidRPr="00AC256B">
              <w:rPr>
                <w:rFonts w:hint="eastAsia"/>
                <w:b/>
              </w:rPr>
              <w:t>。</w:t>
            </w:r>
          </w:p>
        </w:tc>
      </w:tr>
      <w:tr w:rsidR="00910C0B" w:rsidRPr="00AC256B" w14:paraId="49418E4D" w14:textId="77777777" w:rsidTr="0048437C">
        <w:trPr>
          <w:jc w:val="center"/>
        </w:trPr>
        <w:tc>
          <w:tcPr>
            <w:tcW w:w="7463" w:type="dxa"/>
            <w:shd w:val="clear" w:color="auto" w:fill="auto"/>
          </w:tcPr>
          <w:p w14:paraId="174B718D" w14:textId="3591E106" w:rsidR="00910C0B" w:rsidRPr="00700AEF" w:rsidRDefault="0024551F" w:rsidP="00484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72839D" wp14:editId="69488A59">
                  <wp:extent cx="4200525" cy="1754411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849" cy="175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444FECF0" w14:textId="7AE75A1B" w:rsidR="00910C0B" w:rsidRPr="008E231C" w:rsidRDefault="0024551F" w:rsidP="00484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78C595" wp14:editId="6B5F6D1C">
                  <wp:extent cx="5168749" cy="157162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491" cy="15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CF503" w14:textId="77777777" w:rsidR="00910C0B" w:rsidRDefault="00910C0B" w:rsidP="00910C0B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lastRenderedPageBreak/>
        <w:t>流量监测情况如下。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632"/>
        <w:gridCol w:w="1470"/>
        <w:gridCol w:w="1559"/>
        <w:gridCol w:w="1559"/>
        <w:gridCol w:w="1827"/>
        <w:gridCol w:w="1842"/>
        <w:gridCol w:w="1842"/>
      </w:tblGrid>
      <w:tr w:rsidR="00910C0B" w:rsidRPr="00AC256B" w14:paraId="0A28CAD1" w14:textId="77777777" w:rsidTr="0048437C">
        <w:trPr>
          <w:jc w:val="center"/>
        </w:trPr>
        <w:tc>
          <w:tcPr>
            <w:tcW w:w="1718" w:type="dxa"/>
            <w:shd w:val="clear" w:color="auto" w:fill="auto"/>
          </w:tcPr>
          <w:p w14:paraId="6D507A82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4378C855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电信（</w:t>
            </w:r>
            <w:r>
              <w:rPr>
                <w:rFonts w:hint="eastAsia"/>
                <w:sz w:val="22"/>
                <w:szCs w:val="22"/>
              </w:rPr>
              <w:t>1G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70" w:type="dxa"/>
            <w:shd w:val="clear" w:color="auto" w:fill="auto"/>
          </w:tcPr>
          <w:p w14:paraId="0BAA4F81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联通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</w:t>
            </w: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1FB8CD8D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教育网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2G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0FB24ADB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高校互联</w:t>
            </w:r>
          </w:p>
        </w:tc>
        <w:tc>
          <w:tcPr>
            <w:tcW w:w="1827" w:type="dxa"/>
            <w:shd w:val="clear" w:color="auto" w:fill="auto"/>
          </w:tcPr>
          <w:p w14:paraId="45EE629D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IPV6</w:t>
            </w:r>
            <w:r w:rsidRPr="00AC256B">
              <w:rPr>
                <w:sz w:val="22"/>
                <w:szCs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</w:tcPr>
          <w:p w14:paraId="6549FD92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IPV6</w:t>
            </w:r>
            <w:r w:rsidRPr="00AC256B">
              <w:rPr>
                <w:sz w:val="22"/>
                <w:szCs w:val="22"/>
              </w:rPr>
              <w:t>高校联盟</w:t>
            </w:r>
          </w:p>
        </w:tc>
        <w:tc>
          <w:tcPr>
            <w:tcW w:w="1842" w:type="dxa"/>
          </w:tcPr>
          <w:p w14:paraId="6291B064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防火墙</w:t>
            </w:r>
            <w:r w:rsidRPr="00AC256B">
              <w:rPr>
                <w:rFonts w:hint="eastAsia"/>
                <w:sz w:val="22"/>
                <w:szCs w:val="22"/>
              </w:rPr>
              <w:t>to</w:t>
            </w:r>
            <w:r w:rsidRPr="00AC256B">
              <w:rPr>
                <w:rFonts w:hint="eastAsia"/>
                <w:sz w:val="22"/>
                <w:szCs w:val="22"/>
              </w:rPr>
              <w:t>流控</w:t>
            </w:r>
          </w:p>
        </w:tc>
      </w:tr>
      <w:tr w:rsidR="00910C0B" w:rsidRPr="00AC256B" w14:paraId="40052526" w14:textId="77777777" w:rsidTr="0048437C">
        <w:trPr>
          <w:jc w:val="center"/>
        </w:trPr>
        <w:tc>
          <w:tcPr>
            <w:tcW w:w="1718" w:type="dxa"/>
            <w:shd w:val="clear" w:color="auto" w:fill="auto"/>
          </w:tcPr>
          <w:p w14:paraId="59F96946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入口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504888DB" w14:textId="641DD703" w:rsidR="00910C0B" w:rsidRPr="00AC256B" w:rsidRDefault="00A20BB5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849.4</w:t>
            </w:r>
            <w:r w:rsidR="00910C0B">
              <w:rPr>
                <w:rFonts w:hint="eastAsia"/>
                <w:sz w:val="22"/>
                <w:szCs w:val="22"/>
              </w:rPr>
              <w:t>Mbps</w:t>
            </w:r>
          </w:p>
        </w:tc>
        <w:tc>
          <w:tcPr>
            <w:tcW w:w="1470" w:type="dxa"/>
            <w:shd w:val="clear" w:color="auto" w:fill="auto"/>
          </w:tcPr>
          <w:p w14:paraId="09B71F04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559" w:type="dxa"/>
            <w:shd w:val="clear" w:color="auto" w:fill="auto"/>
          </w:tcPr>
          <w:p w14:paraId="512D8DAE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559" w:type="dxa"/>
            <w:shd w:val="clear" w:color="auto" w:fill="auto"/>
          </w:tcPr>
          <w:p w14:paraId="5BA13303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1.6K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827" w:type="dxa"/>
            <w:shd w:val="clear" w:color="auto" w:fill="auto"/>
          </w:tcPr>
          <w:p w14:paraId="522EDC05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842" w:type="dxa"/>
            <w:shd w:val="clear" w:color="auto" w:fill="auto"/>
          </w:tcPr>
          <w:p w14:paraId="6ABB952A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27.6M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842" w:type="dxa"/>
          </w:tcPr>
          <w:p w14:paraId="395654EF" w14:textId="14053026" w:rsidR="00910C0B" w:rsidRPr="00AC256B" w:rsidRDefault="00A20BB5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  <w:r w:rsidR="00910C0B">
              <w:rPr>
                <w:sz w:val="22"/>
                <w:szCs w:val="22"/>
              </w:rPr>
              <w:t>M</w:t>
            </w:r>
            <w:r w:rsidR="00910C0B" w:rsidRPr="00AC256B">
              <w:rPr>
                <w:rFonts w:hint="eastAsia"/>
                <w:sz w:val="22"/>
                <w:szCs w:val="22"/>
              </w:rPr>
              <w:t>bps</w:t>
            </w:r>
          </w:p>
        </w:tc>
      </w:tr>
      <w:tr w:rsidR="00910C0B" w:rsidRPr="00AC256B" w14:paraId="151E9D4F" w14:textId="77777777" w:rsidTr="0048437C">
        <w:trPr>
          <w:jc w:val="center"/>
        </w:trPr>
        <w:tc>
          <w:tcPr>
            <w:tcW w:w="1718" w:type="dxa"/>
            <w:shd w:val="clear" w:color="auto" w:fill="auto"/>
          </w:tcPr>
          <w:p w14:paraId="206EF1DB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出口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5B412A3C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>
              <w:rPr>
                <w:rFonts w:hint="eastAsia"/>
                <w:sz w:val="22"/>
                <w:szCs w:val="22"/>
              </w:rPr>
              <w:t>Mbps</w:t>
            </w:r>
          </w:p>
        </w:tc>
        <w:tc>
          <w:tcPr>
            <w:tcW w:w="1470" w:type="dxa"/>
            <w:shd w:val="clear" w:color="auto" w:fill="auto"/>
          </w:tcPr>
          <w:p w14:paraId="6DFE2B2B" w14:textId="0587FFC5" w:rsidR="00910C0B" w:rsidRPr="00AC256B" w:rsidRDefault="00A20BB5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447.5</w:t>
            </w:r>
            <w:r w:rsidR="00910C0B">
              <w:rPr>
                <w:sz w:val="22"/>
                <w:szCs w:val="22"/>
              </w:rPr>
              <w:t>M</w:t>
            </w:r>
            <w:r w:rsidR="00910C0B"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559" w:type="dxa"/>
            <w:shd w:val="clear" w:color="auto" w:fill="auto"/>
          </w:tcPr>
          <w:p w14:paraId="4ACAF5A0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</w:p>
        </w:tc>
        <w:tc>
          <w:tcPr>
            <w:tcW w:w="1559" w:type="dxa"/>
            <w:shd w:val="clear" w:color="auto" w:fill="auto"/>
          </w:tcPr>
          <w:p w14:paraId="673DCF44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1.5K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827" w:type="dxa"/>
            <w:shd w:val="clear" w:color="auto" w:fill="auto"/>
          </w:tcPr>
          <w:p w14:paraId="4945633B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</w:p>
        </w:tc>
        <w:tc>
          <w:tcPr>
            <w:tcW w:w="1842" w:type="dxa"/>
            <w:shd w:val="clear" w:color="auto" w:fill="auto"/>
          </w:tcPr>
          <w:p w14:paraId="05FCAE1F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33.6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</w:p>
        </w:tc>
        <w:tc>
          <w:tcPr>
            <w:tcW w:w="1842" w:type="dxa"/>
          </w:tcPr>
          <w:p w14:paraId="49B08D04" w14:textId="0BE1B351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A20B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</w:tr>
      <w:tr w:rsidR="00910C0B" w:rsidRPr="00AC256B" w14:paraId="6C0F78A0" w14:textId="77777777" w:rsidTr="0048437C">
        <w:trPr>
          <w:trHeight w:val="378"/>
          <w:jc w:val="center"/>
        </w:trPr>
        <w:tc>
          <w:tcPr>
            <w:tcW w:w="13449" w:type="dxa"/>
            <w:gridSpan w:val="8"/>
            <w:shd w:val="clear" w:color="auto" w:fill="auto"/>
          </w:tcPr>
          <w:p w14:paraId="5285A4C8" w14:textId="77777777" w:rsidR="00910C0B" w:rsidRPr="00A37873" w:rsidRDefault="00910C0B" w:rsidP="0048437C"/>
        </w:tc>
      </w:tr>
      <w:tr w:rsidR="00910C0B" w:rsidRPr="00AC256B" w14:paraId="09FB13BE" w14:textId="77777777" w:rsidTr="0048437C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28938883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3EE8E321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IPV4</w:t>
            </w:r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470" w:type="dxa"/>
            <w:shd w:val="clear" w:color="auto" w:fill="auto"/>
          </w:tcPr>
          <w:p w14:paraId="075E4527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IPV6</w:t>
            </w:r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559" w:type="dxa"/>
            <w:shd w:val="clear" w:color="auto" w:fill="auto"/>
          </w:tcPr>
          <w:p w14:paraId="468FACAE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全校无线</w:t>
            </w:r>
          </w:p>
        </w:tc>
        <w:tc>
          <w:tcPr>
            <w:tcW w:w="1559" w:type="dxa"/>
            <w:shd w:val="clear" w:color="auto" w:fill="auto"/>
          </w:tcPr>
          <w:p w14:paraId="10E05BF1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0A33E008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3263E38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D2D9D5E" w14:textId="77777777" w:rsidR="00910C0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910C0B" w:rsidRPr="00AC256B" w14:paraId="442107FA" w14:textId="77777777" w:rsidTr="0048437C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00311C7F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最大入口流量</w:t>
            </w:r>
          </w:p>
        </w:tc>
        <w:tc>
          <w:tcPr>
            <w:tcW w:w="1632" w:type="dxa"/>
            <w:shd w:val="clear" w:color="auto" w:fill="auto"/>
          </w:tcPr>
          <w:p w14:paraId="771ED7A6" w14:textId="3E2D406F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A20B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470" w:type="dxa"/>
            <w:shd w:val="clear" w:color="auto" w:fill="auto"/>
          </w:tcPr>
          <w:p w14:paraId="7543FF40" w14:textId="72730D7F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0B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A20BB5">
              <w:rPr>
                <w:sz w:val="22"/>
                <w:szCs w:val="22"/>
              </w:rPr>
              <w:t>.7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</w:p>
        </w:tc>
        <w:tc>
          <w:tcPr>
            <w:tcW w:w="1559" w:type="dxa"/>
            <w:shd w:val="clear" w:color="auto" w:fill="auto"/>
          </w:tcPr>
          <w:p w14:paraId="4CA443E5" w14:textId="2368736E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A20B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Gbps</w:t>
            </w:r>
          </w:p>
        </w:tc>
        <w:tc>
          <w:tcPr>
            <w:tcW w:w="1559" w:type="dxa"/>
            <w:shd w:val="clear" w:color="auto" w:fill="auto"/>
          </w:tcPr>
          <w:p w14:paraId="54CD7597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6925140B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E7EE34E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4E30418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910C0B" w:rsidRPr="00AC256B" w14:paraId="36C3FDD5" w14:textId="77777777" w:rsidTr="0048437C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423BD404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最大出口流量</w:t>
            </w:r>
          </w:p>
        </w:tc>
        <w:tc>
          <w:tcPr>
            <w:tcW w:w="1632" w:type="dxa"/>
            <w:shd w:val="clear" w:color="auto" w:fill="auto"/>
          </w:tcPr>
          <w:p w14:paraId="0C418143" w14:textId="79F155E0" w:rsidR="00910C0B" w:rsidRPr="00AC256B" w:rsidRDefault="00A20BB5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818.3</w:t>
            </w:r>
            <w:r w:rsidR="00910C0B">
              <w:rPr>
                <w:sz w:val="22"/>
                <w:szCs w:val="22"/>
              </w:rPr>
              <w:t>M</w:t>
            </w:r>
            <w:r w:rsidR="00910C0B" w:rsidRPr="00AC256B">
              <w:rPr>
                <w:rFonts w:hint="eastAsia"/>
                <w:sz w:val="22"/>
                <w:szCs w:val="22"/>
              </w:rPr>
              <w:t>bps</w:t>
            </w:r>
          </w:p>
        </w:tc>
        <w:tc>
          <w:tcPr>
            <w:tcW w:w="1470" w:type="dxa"/>
            <w:shd w:val="clear" w:color="auto" w:fill="auto"/>
          </w:tcPr>
          <w:p w14:paraId="480898B8" w14:textId="1635439F" w:rsidR="00910C0B" w:rsidRPr="00AC256B" w:rsidRDefault="00A20BB5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218.6</w:t>
            </w:r>
            <w:r w:rsidR="00910C0B" w:rsidRPr="00AC256B">
              <w:rPr>
                <w:rFonts w:hint="eastAsia"/>
                <w:sz w:val="22"/>
                <w:szCs w:val="22"/>
              </w:rPr>
              <w:t>Mbps</w:t>
            </w:r>
          </w:p>
        </w:tc>
        <w:tc>
          <w:tcPr>
            <w:tcW w:w="1559" w:type="dxa"/>
            <w:shd w:val="clear" w:color="auto" w:fill="auto"/>
          </w:tcPr>
          <w:p w14:paraId="0CD79939" w14:textId="0432AFCE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20BB5">
              <w:rPr>
                <w:sz w:val="22"/>
                <w:szCs w:val="22"/>
              </w:rPr>
              <w:t>84.0</w:t>
            </w:r>
            <w:r>
              <w:rPr>
                <w:sz w:val="22"/>
                <w:szCs w:val="22"/>
              </w:rPr>
              <w:t>Mbps</w:t>
            </w:r>
          </w:p>
        </w:tc>
        <w:tc>
          <w:tcPr>
            <w:tcW w:w="1559" w:type="dxa"/>
            <w:shd w:val="clear" w:color="auto" w:fill="auto"/>
          </w:tcPr>
          <w:p w14:paraId="461DD308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0135C402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6AD3C00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E3731D" w14:textId="77777777" w:rsidR="00910C0B" w:rsidRPr="00AC256B" w:rsidRDefault="00910C0B" w:rsidP="0048437C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17EDB1E4" w14:textId="77777777" w:rsidR="00910C0B" w:rsidRPr="000B6B1B" w:rsidRDefault="00910C0B" w:rsidP="00910C0B">
      <w:pPr>
        <w:jc w:val="center"/>
        <w:rPr>
          <w:b/>
          <w:noProof/>
        </w:rPr>
      </w:pPr>
    </w:p>
    <w:p w14:paraId="14CE45AE" w14:textId="49AEC152" w:rsidR="00910C0B" w:rsidRDefault="00910C0B" w:rsidP="00910C0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EBE4" wp14:editId="1AC9C59C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9C0C18" w14:textId="77777777" w:rsidR="00910C0B" w:rsidRDefault="00910C0B" w:rsidP="00910C0B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0EBE4" id="_x0000_t202" coordsize="21600,21600" o:spt="202" path="m,l,21600r21600,l21600,xe">
                <v:stroke joinstyle="miter"/>
                <v:path gradientshapeok="t" o:connecttype="rect"/>
              </v:shapetype>
              <v:shape id="文本框 51" o:spid="_x0000_s1026" type="#_x0000_t202" style="position:absolute;left:0;text-align:left;margin-left:-229.65pt;margin-top:19.55pt;width:112.8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" filled="f" stroked="f">
                <v:textbox>
                  <w:txbxContent>
                    <w:p w14:paraId="5A9C0C18" w14:textId="77777777" w:rsidR="00910C0B" w:rsidRDefault="00910C0B" w:rsidP="00910C0B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9E758B">
        <w:rPr>
          <w:rFonts w:ascii="黑体" w:eastAsia="黑体" w:hAnsi="黑体" w:cs="Andalus" w:hint="eastAsia"/>
          <w:sz w:val="30"/>
          <w:szCs w:val="30"/>
        </w:rPr>
        <w:t>情况汇总</w:t>
      </w:r>
    </w:p>
    <w:p w14:paraId="57B0BCA1" w14:textId="67338DC1" w:rsidR="00910C0B" w:rsidRPr="00A20BB5" w:rsidRDefault="00910C0B" w:rsidP="00910C0B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  <w:r w:rsidRPr="00A20BB5">
        <w:rPr>
          <w:rFonts w:ascii="宋体" w:hAnsi="宋体" w:cs="Andalus" w:hint="eastAsia"/>
          <w:sz w:val="24"/>
          <w:szCs w:val="24"/>
        </w:rPr>
        <w:t>上周电信和教育网高峰期流量控制在最大带宽以下,联通达到最大带宽。</w:t>
      </w:r>
    </w:p>
    <w:p w14:paraId="32414B80" w14:textId="77777777" w:rsidR="00910C0B" w:rsidRDefault="00910C0B" w:rsidP="00910C0B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</w:p>
    <w:p w14:paraId="0DFA2D44" w14:textId="77777777" w:rsidR="00910C0B" w:rsidRPr="004C6F57" w:rsidRDefault="00910C0B" w:rsidP="00910C0B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</w:p>
    <w:p w14:paraId="51A75348" w14:textId="546E498D" w:rsidR="00910C0B" w:rsidRPr="00057132" w:rsidRDefault="00910C0B" w:rsidP="00910C0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63D9B" wp14:editId="7252254F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0" r="0" b="1905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8D9E0" w14:textId="77777777" w:rsidR="00910C0B" w:rsidRDefault="00910C0B" w:rsidP="00910C0B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3D9B" id="文本框 50" o:spid="_x0000_s1027" type="#_x0000_t202" style="position:absolute;left:0;text-align:left;margin-left:-229.65pt;margin-top:19.55pt;width:112.8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" filled="f" stroked="f">
                <v:textbox>
                  <w:txbxContent>
                    <w:p w14:paraId="2F88D9E0" w14:textId="77777777" w:rsidR="00910C0B" w:rsidRDefault="00910C0B" w:rsidP="00910C0B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057132">
        <w:rPr>
          <w:rFonts w:ascii="黑体" w:eastAsia="黑体" w:hAnsi="黑体" w:cs="Andalus" w:hint="eastAsia"/>
          <w:sz w:val="30"/>
          <w:szCs w:val="30"/>
        </w:rPr>
        <w:t>各宿舍楼流量情况</w:t>
      </w:r>
    </w:p>
    <w:p w14:paraId="1B32D93C" w14:textId="77777777" w:rsidR="00910C0B" w:rsidRDefault="00910C0B" w:rsidP="00910C0B">
      <w:pPr>
        <w:rPr>
          <w:noProof/>
        </w:rPr>
      </w:pPr>
    </w:p>
    <w:p w14:paraId="08C491BE" w14:textId="00751BF5" w:rsidR="00910C0B" w:rsidRDefault="00A20BB5" w:rsidP="00910C0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598D9B4" wp14:editId="33E4AE00">
            <wp:extent cx="5524500" cy="561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BE4911" wp14:editId="38F500A1">
            <wp:extent cx="9777730" cy="25165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7C950" w14:textId="77777777" w:rsidR="00910C0B" w:rsidRDefault="00910C0B" w:rsidP="00910C0B">
      <w:pPr>
        <w:jc w:val="center"/>
        <w:rPr>
          <w:noProof/>
        </w:rPr>
      </w:pPr>
    </w:p>
    <w:p w14:paraId="4392F11B" w14:textId="6C90EFD3" w:rsidR="00910C0B" w:rsidRDefault="00A20BB5" w:rsidP="00910C0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4D651F" wp14:editId="272D064B">
            <wp:extent cx="5238750" cy="2571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A23" w14:textId="77777777" w:rsidR="00910C0B" w:rsidRDefault="00910C0B" w:rsidP="00910C0B">
      <w:pPr>
        <w:jc w:val="center"/>
        <w:rPr>
          <w:noProof/>
        </w:rPr>
      </w:pPr>
    </w:p>
    <w:p w14:paraId="4CB28F0B" w14:textId="77777777" w:rsidR="00910C0B" w:rsidRDefault="00910C0B" w:rsidP="00910C0B">
      <w:pPr>
        <w:jc w:val="center"/>
        <w:rPr>
          <w:noProof/>
        </w:rPr>
      </w:pPr>
    </w:p>
    <w:p w14:paraId="79267C6C" w14:textId="5C35A1C6" w:rsidR="00910C0B" w:rsidRDefault="00910C0B" w:rsidP="00910C0B">
      <w:pPr>
        <w:jc w:val="center"/>
        <w:rPr>
          <w:noProof/>
        </w:rPr>
      </w:pPr>
      <w:r w:rsidRPr="00DA6D57">
        <w:rPr>
          <w:noProof/>
        </w:rPr>
        <w:drawing>
          <wp:inline distT="0" distB="0" distL="0" distR="0" wp14:anchorId="7FEDF6ED" wp14:editId="24E0B968">
            <wp:extent cx="5210175" cy="2571750"/>
            <wp:effectExtent l="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3CDC" w14:textId="77777777" w:rsidR="00910C0B" w:rsidRDefault="00910C0B" w:rsidP="00910C0B">
      <w:pPr>
        <w:jc w:val="center"/>
        <w:rPr>
          <w:noProof/>
        </w:rPr>
      </w:pPr>
    </w:p>
    <w:p w14:paraId="56ABA70D" w14:textId="77777777" w:rsidR="00910C0B" w:rsidRDefault="00910C0B" w:rsidP="00910C0B">
      <w:pPr>
        <w:jc w:val="center"/>
        <w:rPr>
          <w:noProof/>
        </w:rPr>
      </w:pPr>
    </w:p>
    <w:p w14:paraId="1234837A" w14:textId="7FE2B2DC" w:rsidR="00910C0B" w:rsidRPr="00B958A8" w:rsidRDefault="00910C0B" w:rsidP="00910C0B">
      <w:pPr>
        <w:jc w:val="center"/>
        <w:rPr>
          <w:rFonts w:ascii="宋体" w:hAnsi="宋体" w:cs="Andalus"/>
          <w:sz w:val="24"/>
          <w:szCs w:val="24"/>
        </w:rPr>
      </w:pPr>
      <w:r w:rsidRPr="00DA6D57">
        <w:rPr>
          <w:noProof/>
        </w:rPr>
        <w:lastRenderedPageBreak/>
        <w:drawing>
          <wp:inline distT="0" distB="0" distL="0" distR="0" wp14:anchorId="6726E7EB" wp14:editId="63CB0DF1">
            <wp:extent cx="5238750" cy="25527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5667" w14:textId="77777777" w:rsidR="00E324BD" w:rsidRPr="00910C0B" w:rsidRDefault="00E324BD" w:rsidP="00910C0B"/>
    <w:sectPr w:rsidR="00E324BD" w:rsidRPr="00910C0B" w:rsidSect="00DB32A4">
      <w:headerReference w:type="default" r:id="rId16"/>
      <w:footerReference w:type="default" r:id="rId17"/>
      <w:pgSz w:w="16838" w:h="11906" w:orient="landscape"/>
      <w:pgMar w:top="720" w:right="720" w:bottom="720" w:left="720" w:header="102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11E3" w14:textId="77777777" w:rsidR="003B1334" w:rsidRDefault="003B1334" w:rsidP="00DB32A4">
      <w:r>
        <w:separator/>
      </w:r>
    </w:p>
  </w:endnote>
  <w:endnote w:type="continuationSeparator" w:id="0">
    <w:p w14:paraId="3D941F79" w14:textId="77777777" w:rsidR="003B1334" w:rsidRDefault="003B1334" w:rsidP="00DB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C2C9" w14:textId="77777777" w:rsidR="00EC3462" w:rsidRDefault="009041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93602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9DEE" w14:textId="77777777" w:rsidR="003B1334" w:rsidRDefault="003B1334" w:rsidP="00DB32A4">
      <w:r>
        <w:separator/>
      </w:r>
    </w:p>
  </w:footnote>
  <w:footnote w:type="continuationSeparator" w:id="0">
    <w:p w14:paraId="5ED462ED" w14:textId="77777777" w:rsidR="003B1334" w:rsidRDefault="003B1334" w:rsidP="00DB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436F" w14:textId="41942D92" w:rsidR="00EC3462" w:rsidRPr="00740024" w:rsidRDefault="00DB32A4" w:rsidP="00D73416">
    <w:pPr>
      <w:pBdr>
        <w:top w:val="none" w:sz="0" w:space="1" w:color="auto"/>
        <w:left w:val="none" w:sz="0" w:space="4" w:color="auto"/>
        <w:bottom w:val="single" w:sz="4" w:space="0" w:color="auto"/>
        <w:right w:val="none" w:sz="0" w:space="4" w:color="auto"/>
      </w:pBdr>
      <w:spacing w:line="280" w:lineRule="exact"/>
      <w:jc w:val="right"/>
      <w:rPr>
        <w:rFonts w:ascii="黑体" w:eastAsia="黑体" w:hAnsi="黑体"/>
        <w:bCs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57689" wp14:editId="724AFB36">
          <wp:simplePos x="0" y="0"/>
          <wp:positionH relativeFrom="column">
            <wp:posOffset>137795</wp:posOffset>
          </wp:positionH>
          <wp:positionV relativeFrom="paragraph">
            <wp:posOffset>-401320</wp:posOffset>
          </wp:positionV>
          <wp:extent cx="586740" cy="581025"/>
          <wp:effectExtent l="0" t="0" r="3810" b="9525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106" w:rsidRPr="00740024">
      <w:rPr>
        <w:rFonts w:ascii="黑体" w:eastAsia="黑体" w:hAnsi="黑体" w:hint="eastAsia"/>
        <w:bCs/>
        <w:szCs w:val="21"/>
      </w:rPr>
      <w:t>对外经济贸易大学</w:t>
    </w:r>
    <w:r w:rsidR="00904106">
      <w:rPr>
        <w:rFonts w:ascii="黑体" w:eastAsia="黑体" w:hAnsi="黑体" w:hint="eastAsia"/>
        <w:bCs/>
        <w:szCs w:val="21"/>
      </w:rPr>
      <w:t>网络安全和信息化处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52C"/>
    <w:multiLevelType w:val="hybridMultilevel"/>
    <w:tmpl w:val="811EC572"/>
    <w:lvl w:ilvl="0" w:tplc="F14C8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A63997"/>
    <w:multiLevelType w:val="hybridMultilevel"/>
    <w:tmpl w:val="A298287E"/>
    <w:lvl w:ilvl="0" w:tplc="B0AA1FCE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631B4813"/>
    <w:multiLevelType w:val="hybridMultilevel"/>
    <w:tmpl w:val="B7AA9906"/>
    <w:lvl w:ilvl="0" w:tplc="FCB0712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D"/>
    <w:rsid w:val="0024551F"/>
    <w:rsid w:val="003B1334"/>
    <w:rsid w:val="003C1849"/>
    <w:rsid w:val="00581F4A"/>
    <w:rsid w:val="008B2645"/>
    <w:rsid w:val="00904106"/>
    <w:rsid w:val="00910C0B"/>
    <w:rsid w:val="00A20BB5"/>
    <w:rsid w:val="00A976D7"/>
    <w:rsid w:val="00C922D2"/>
    <w:rsid w:val="00C94FCC"/>
    <w:rsid w:val="00DB32A4"/>
    <w:rsid w:val="00E04A5A"/>
    <w:rsid w:val="00E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61E23"/>
  <w15:chartTrackingRefBased/>
  <w15:docId w15:val="{E4BE4930-845A-4600-8025-618293A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2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2A4"/>
    <w:rPr>
      <w:sz w:val="18"/>
      <w:szCs w:val="18"/>
    </w:rPr>
  </w:style>
  <w:style w:type="character" w:customStyle="1" w:styleId="Char">
    <w:name w:val="页脚 Char"/>
    <w:uiPriority w:val="99"/>
    <w:rsid w:val="00DB32A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11</cp:revision>
  <dcterms:created xsi:type="dcterms:W3CDTF">2021-05-06T00:22:00Z</dcterms:created>
  <dcterms:modified xsi:type="dcterms:W3CDTF">2021-05-06T00:40:00Z</dcterms:modified>
</cp:coreProperties>
</file>